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98" w:rsidRDefault="000B3992">
      <w:pPr>
        <w:ind w:right="142"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bookmarkStart w:id="0" w:name="_GoBack"/>
      <w:bookmarkEnd w:id="0"/>
      <w:r w:rsidR="00200D2A">
        <w:rPr>
          <w:b/>
          <w:sz w:val="28"/>
          <w:szCs w:val="28"/>
          <w:lang w:val="uk-UA"/>
        </w:rPr>
        <w:t xml:space="preserve"> про виконання у 2024 році </w:t>
      </w:r>
      <w:r w:rsidR="00200D2A">
        <w:rPr>
          <w:b/>
          <w:bCs/>
          <w:color w:val="000000"/>
          <w:sz w:val="28"/>
          <w:szCs w:val="28"/>
          <w:lang w:val="uk-UA"/>
        </w:rPr>
        <w:t xml:space="preserve">обласної цільової Програми проведення археологічних досліджень у Чернігівській області </w:t>
      </w:r>
    </w:p>
    <w:p w:rsidR="00EA3198" w:rsidRDefault="00200D2A">
      <w:pPr>
        <w:ind w:right="142"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 2021 – 2025 роки</w:t>
      </w:r>
    </w:p>
    <w:p w:rsidR="00EA3198" w:rsidRDefault="00EA3198">
      <w:pPr>
        <w:ind w:firstLine="567"/>
        <w:rPr>
          <w:sz w:val="28"/>
          <w:szCs w:val="28"/>
          <w:lang w:val="uk-UA"/>
        </w:rPr>
      </w:pPr>
    </w:p>
    <w:p w:rsidR="00EA3198" w:rsidRDefault="00200D2A">
      <w:pPr>
        <w:ind w:firstLine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обласної цільової </w:t>
      </w:r>
      <w:r>
        <w:rPr>
          <w:bCs/>
          <w:color w:val="000000"/>
          <w:sz w:val="28"/>
          <w:szCs w:val="28"/>
          <w:lang w:val="uk-UA"/>
        </w:rPr>
        <w:t xml:space="preserve">Програми проведення археологічних досліджень у Чернігівській області на 2021 – 2025 роки </w:t>
      </w:r>
      <w:r>
        <w:rPr>
          <w:sz w:val="28"/>
          <w:szCs w:val="28"/>
          <w:lang w:val="uk-UA"/>
        </w:rPr>
        <w:t xml:space="preserve">у 2024 році </w:t>
      </w:r>
      <w:r>
        <w:rPr>
          <w:bCs/>
          <w:sz w:val="28"/>
          <w:szCs w:val="28"/>
          <w:lang w:val="uk-UA"/>
        </w:rPr>
        <w:t xml:space="preserve">передбачено програмою у розмірі 2619,7 тис. гривень.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Були заплановані: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архітектурно-археологічні дослідження в Чернігові (</w:t>
      </w:r>
      <w:r>
        <w:rPr>
          <w:sz w:val="28"/>
          <w:szCs w:val="28"/>
          <w:lang w:val="uk-UA" w:eastAsia="en-US"/>
        </w:rPr>
        <w:t>149,0 тис. грн</w:t>
      </w:r>
      <w:r>
        <w:rPr>
          <w:sz w:val="28"/>
          <w:szCs w:val="28"/>
          <w:lang w:val="uk-UA"/>
        </w:rPr>
        <w:t xml:space="preserve">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археологічні </w:t>
      </w:r>
      <w:r>
        <w:rPr>
          <w:sz w:val="28"/>
          <w:szCs w:val="28"/>
          <w:lang w:val="uk-UA"/>
        </w:rPr>
        <w:t>дослідження роменських городищ поблизу с. Деснянське (</w:t>
      </w:r>
      <w:r>
        <w:rPr>
          <w:sz w:val="28"/>
          <w:szCs w:val="28"/>
          <w:lang w:val="uk-UA" w:eastAsia="en-US"/>
        </w:rPr>
        <w:t>149,0</w:t>
      </w:r>
      <w:r>
        <w:rPr>
          <w:b/>
          <w:sz w:val="28"/>
          <w:szCs w:val="28"/>
          <w:lang w:val="uk-UA" w:eastAsia="en-US"/>
        </w:rPr>
        <w:t> </w:t>
      </w:r>
      <w:r>
        <w:rPr>
          <w:sz w:val="28"/>
          <w:szCs w:val="28"/>
          <w:lang w:val="uk-UA"/>
        </w:rPr>
        <w:t xml:space="preserve">тис. 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археологічні дослідження археологічного комплексу у с. Малий Листвен (</w:t>
      </w:r>
      <w:r>
        <w:rPr>
          <w:sz w:val="28"/>
          <w:szCs w:val="28"/>
          <w:lang w:val="uk-UA" w:eastAsia="en-US"/>
        </w:rPr>
        <w:t>149,0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тис. 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архітектурно-археологічні дослідження Новгорода-Сіверського (</w:t>
      </w:r>
      <w:r>
        <w:rPr>
          <w:sz w:val="28"/>
          <w:szCs w:val="28"/>
          <w:lang w:val="uk-UA" w:eastAsia="en-US"/>
        </w:rPr>
        <w:t>149,0 </w:t>
      </w:r>
      <w:r>
        <w:rPr>
          <w:sz w:val="28"/>
          <w:szCs w:val="28"/>
          <w:lang w:val="uk-UA"/>
        </w:rPr>
        <w:t xml:space="preserve">тис. 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археологічні досл</w:t>
      </w:r>
      <w:r>
        <w:rPr>
          <w:sz w:val="28"/>
          <w:szCs w:val="28"/>
          <w:lang w:val="uk-UA"/>
        </w:rPr>
        <w:t>ідження Виповзівського археологічного комплексу (</w:t>
      </w:r>
      <w:r>
        <w:rPr>
          <w:sz w:val="28"/>
          <w:szCs w:val="28"/>
          <w:lang w:val="uk-UA" w:eastAsia="en-US"/>
        </w:rPr>
        <w:t>149,0</w:t>
      </w:r>
      <w:r>
        <w:rPr>
          <w:b/>
          <w:sz w:val="28"/>
          <w:szCs w:val="28"/>
          <w:lang w:val="uk-UA" w:eastAsia="en-US"/>
        </w:rPr>
        <w:t> </w:t>
      </w:r>
      <w:r>
        <w:rPr>
          <w:sz w:val="28"/>
          <w:szCs w:val="28"/>
          <w:lang w:val="uk-UA"/>
        </w:rPr>
        <w:t xml:space="preserve">тис. 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археологічні дослідження Седнева (</w:t>
      </w:r>
      <w:r>
        <w:rPr>
          <w:sz w:val="28"/>
          <w:szCs w:val="28"/>
          <w:lang w:val="uk-UA" w:eastAsia="en-US"/>
        </w:rPr>
        <w:t>149,0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тис. 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архітектурно-археологічні дослідження Батурина (</w:t>
      </w:r>
      <w:r>
        <w:rPr>
          <w:sz w:val="28"/>
          <w:szCs w:val="28"/>
          <w:lang w:val="uk-UA" w:eastAsia="en-US"/>
        </w:rPr>
        <w:t>149,0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тис. грн); археологічні дослідження Любеча (</w:t>
      </w:r>
      <w:r>
        <w:rPr>
          <w:sz w:val="28"/>
          <w:szCs w:val="28"/>
          <w:lang w:val="uk-UA" w:eastAsia="en-US"/>
        </w:rPr>
        <w:t>149,0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тис. 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археологічні розвідк</w:t>
      </w:r>
      <w:r>
        <w:rPr>
          <w:sz w:val="28"/>
          <w:szCs w:val="28"/>
          <w:lang w:val="uk-UA"/>
        </w:rPr>
        <w:t>и на території болота «Великий Замглай» (</w:t>
      </w:r>
      <w:r>
        <w:rPr>
          <w:sz w:val="28"/>
          <w:szCs w:val="28"/>
          <w:lang w:val="uk-UA" w:eastAsia="en-US"/>
        </w:rPr>
        <w:t>90,1</w:t>
      </w:r>
      <w:r>
        <w:rPr>
          <w:sz w:val="28"/>
          <w:szCs w:val="28"/>
          <w:lang w:val="uk-UA"/>
        </w:rPr>
        <w:t xml:space="preserve"> тис. 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археологічні розвідки в мікрорегіоні басейну р. Снову в межах Городнянської міської територіальної громади, Великодирчинської сільської ради </w:t>
      </w:r>
      <w:r>
        <w:rPr>
          <w:rFonts w:eastAsia="Calibri"/>
          <w:bCs/>
          <w:sz w:val="28"/>
          <w:szCs w:val="28"/>
          <w:lang w:val="uk-UA" w:eastAsia="en-US"/>
        </w:rPr>
        <w:t xml:space="preserve">Чернігівського </w:t>
      </w:r>
      <w:r>
        <w:rPr>
          <w:sz w:val="28"/>
          <w:szCs w:val="28"/>
          <w:lang w:val="uk-UA"/>
        </w:rPr>
        <w:t xml:space="preserve">району та Сновської міської територіальної громади </w:t>
      </w:r>
      <w:r>
        <w:rPr>
          <w:rFonts w:eastAsia="Calibri"/>
          <w:bCs/>
          <w:sz w:val="28"/>
          <w:szCs w:val="28"/>
          <w:lang w:val="uk-UA" w:eastAsia="en-US"/>
        </w:rPr>
        <w:t xml:space="preserve">Корюківського </w:t>
      </w:r>
      <w:r>
        <w:rPr>
          <w:sz w:val="28"/>
          <w:szCs w:val="28"/>
          <w:lang w:val="uk-UA"/>
        </w:rPr>
        <w:t>району (</w:t>
      </w:r>
      <w:r>
        <w:rPr>
          <w:sz w:val="28"/>
          <w:szCs w:val="28"/>
          <w:lang w:val="uk-UA" w:eastAsia="en-US"/>
        </w:rPr>
        <w:t xml:space="preserve">349,8 </w:t>
      </w:r>
      <w:r>
        <w:rPr>
          <w:sz w:val="28"/>
          <w:szCs w:val="28"/>
          <w:lang w:val="uk-UA"/>
        </w:rPr>
        <w:t xml:space="preserve">тис. грн); 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охоронно-рятівні археологічні  дослідження на території поселення «Мис» (</w:t>
      </w:r>
      <w:r>
        <w:rPr>
          <w:sz w:val="28"/>
          <w:szCs w:val="28"/>
          <w:lang w:val="uk-UA" w:eastAsia="en-US"/>
        </w:rPr>
        <w:t>245,9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тис. грн);</w:t>
      </w:r>
    </w:p>
    <w:p w:rsidR="00EA3198" w:rsidRDefault="00200D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обстеження та координування пам’яток з наземними ознаками (курганів) (741,</w:t>
      </w:r>
      <w:r>
        <w:rPr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грн).</w:t>
      </w:r>
    </w:p>
    <w:p w:rsidR="00EA3198" w:rsidRDefault="00200D2A">
      <w:pPr>
        <w:shd w:val="clear" w:color="auto" w:fill="FFFFFF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у зв’язку з військовою агресією російської федерації проти України та відсутністю фінансування, заплановані археологічні дослідження у звітному періоді не проводилися.</w:t>
      </w:r>
    </w:p>
    <w:p w:rsidR="00EA3198" w:rsidRDefault="00EA3198">
      <w:pPr>
        <w:ind w:right="50" w:firstLine="567"/>
        <w:rPr>
          <w:color w:val="000000"/>
          <w:sz w:val="28"/>
          <w:szCs w:val="28"/>
          <w:lang w:val="uk-UA"/>
        </w:rPr>
      </w:pPr>
    </w:p>
    <w:sectPr w:rsidR="00EA3198">
      <w:pgSz w:w="12240" w:h="15840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2A" w:rsidRDefault="00200D2A">
      <w:r>
        <w:separator/>
      </w:r>
    </w:p>
  </w:endnote>
  <w:endnote w:type="continuationSeparator" w:id="0">
    <w:p w:rsidR="00200D2A" w:rsidRDefault="0020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2A" w:rsidRDefault="00200D2A">
      <w:r>
        <w:separator/>
      </w:r>
    </w:p>
  </w:footnote>
  <w:footnote w:type="continuationSeparator" w:id="0">
    <w:p w:rsidR="00200D2A" w:rsidRDefault="0020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BCB"/>
    <w:multiLevelType w:val="multilevel"/>
    <w:tmpl w:val="F1446D3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606B95"/>
    <w:multiLevelType w:val="multilevel"/>
    <w:tmpl w:val="E3D8612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0D6ACC"/>
    <w:multiLevelType w:val="multilevel"/>
    <w:tmpl w:val="D60C30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441489"/>
    <w:multiLevelType w:val="multilevel"/>
    <w:tmpl w:val="DEA636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8"/>
    <w:rsid w:val="000B3992"/>
    <w:rsid w:val="00200D2A"/>
    <w:rsid w:val="00EA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89A1"/>
  <w15:docId w15:val="{865517E5-298A-4D55-9E25-EA8C3E1A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2">
    <w:name w:val="Знак Знак1 Знак Знак Знак"/>
    <w:basedOn w:val="a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Обычний"/>
    <w:basedOn w:val="a"/>
    <w:pPr>
      <w:ind w:firstLine="709"/>
    </w:pPr>
    <w:rPr>
      <w:sz w:val="28"/>
      <w:szCs w:val="20"/>
    </w:rPr>
  </w:style>
  <w:style w:type="character" w:customStyle="1" w:styleId="120">
    <w:name w:val="Основной текст + 12"/>
    <w:rPr>
      <w:rFonts w:ascii="Times New Roman" w:hAnsi="Times New Roman" w:cs="Times New Roman"/>
      <w:spacing w:val="10"/>
      <w:sz w:val="25"/>
      <w:szCs w:val="25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2025-01-17T12:26:00Z</dcterms:created>
  <dcterms:modified xsi:type="dcterms:W3CDTF">2025-02-20T08:01:00Z</dcterms:modified>
</cp:coreProperties>
</file>